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BF" w:rsidRPr="001D28BF" w:rsidRDefault="001D28BF" w:rsidP="001D2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Информация</w:t>
      </w:r>
      <w:r w:rsidRPr="001D28BF">
        <w:rPr>
          <w:rFonts w:ascii="Times New Roman" w:hAnsi="Times New Roman" w:cs="Times New Roman"/>
          <w:sz w:val="28"/>
          <w:szCs w:val="28"/>
        </w:rPr>
        <w:t> </w:t>
      </w: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о материально-технической базе</w:t>
      </w:r>
    </w:p>
    <w:p w:rsidR="001D28BF" w:rsidRPr="001D28BF" w:rsidRDefault="001D28BF" w:rsidP="001D2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для организации физкультурно-оздоровительной работы с детьми</w:t>
      </w:r>
    </w:p>
    <w:tbl>
      <w:tblPr>
        <w:tblW w:w="10086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9"/>
        <w:gridCol w:w="1217"/>
      </w:tblGrid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ind w:left="4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Н</w:t>
            </w:r>
            <w:r w:rsidRPr="001D28B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Количество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Мат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Кегли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Обруч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Конструктор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Лесенка для лазанья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Мяч массажный средний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Кольцо баскетбольное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Мяч резиновый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Скакалка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Скамейка гимнастическая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Канат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  <w:tr w:rsidR="001D28BF" w:rsidRPr="001D28BF" w:rsidTr="001D28BF"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Мячи  набивные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</w:p>
        </w:tc>
      </w:tr>
    </w:tbl>
    <w:p w:rsidR="001D28BF" w:rsidRDefault="001D28BF" w:rsidP="001D28BF">
      <w:pPr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1D28BF" w:rsidRPr="001D28BF" w:rsidRDefault="001D28BF" w:rsidP="001D2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Инфраструктура</w:t>
      </w:r>
    </w:p>
    <w:p w:rsidR="001D28BF" w:rsidRPr="001D28BF" w:rsidRDefault="001D28BF" w:rsidP="001D2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для организации физкультурно-оздоровительной работы с детьми</w:t>
      </w:r>
    </w:p>
    <w:tbl>
      <w:tblPr>
        <w:tblW w:w="10065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D28BF" w:rsidRPr="001D28BF" w:rsidTr="001D28BF"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Медицинский кабинет не функционирует.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1D28BF" w:rsidRPr="001D28BF" w:rsidTr="001D28BF"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 Оборудование  кабинета бухгалтера: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книжный шкаф – 2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стул взрослый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компьютер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ксерокс – 1 шт.</w:t>
            </w:r>
          </w:p>
        </w:tc>
      </w:tr>
      <w:tr w:rsidR="001D28BF" w:rsidRPr="001D28BF" w:rsidTr="001D28BF"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     Музыкальное </w:t>
            </w:r>
            <w:proofErr w:type="gramStart"/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оборудование :</w:t>
            </w:r>
            <w:proofErr w:type="gramEnd"/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пианино – 2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музыкальный центр – 2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- телевизор – 2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видеоплеер – 2 шт.</w:t>
            </w:r>
          </w:p>
        </w:tc>
      </w:tr>
      <w:tr w:rsidR="001D28BF" w:rsidRPr="001D28BF" w:rsidTr="001D28BF"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          Кабинет </w:t>
            </w:r>
            <w:proofErr w:type="gramStart"/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заведующего :</w:t>
            </w:r>
            <w:proofErr w:type="gramEnd"/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компьютер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ксерокс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 телефон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стол письменный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сейф – 1 шт.</w:t>
            </w:r>
          </w:p>
          <w:p w:rsidR="001D28BF" w:rsidRPr="001D28BF" w:rsidRDefault="001D28BF" w:rsidP="001D28BF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D28B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шкаф книжный – 1 шт.</w:t>
            </w:r>
          </w:p>
        </w:tc>
      </w:tr>
    </w:tbl>
    <w:p w:rsidR="001D28BF" w:rsidRDefault="001D28BF" w:rsidP="001D28BF">
      <w:pPr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1D28BF" w:rsidRDefault="001D28BF" w:rsidP="001D28BF">
      <w:pPr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1D28BF" w:rsidRPr="001D28BF" w:rsidRDefault="001D28BF" w:rsidP="001D2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BF">
        <w:rPr>
          <w:rStyle w:val="a4"/>
          <w:rFonts w:ascii="Times New Roman" w:hAnsi="Times New Roman" w:cs="Times New Roman"/>
          <w:color w:val="444444"/>
          <w:sz w:val="28"/>
          <w:szCs w:val="28"/>
        </w:rPr>
        <w:t>Развитие материально - технической базы ДОУ</w:t>
      </w:r>
    </w:p>
    <w:p w:rsidR="001D28BF" w:rsidRDefault="001D28BF" w:rsidP="001D28BF">
      <w:pPr>
        <w:spacing w:after="0" w:line="240" w:lineRule="auto"/>
      </w:pPr>
      <w:r>
        <w:t xml:space="preserve">  В дошкольном учреждении функционирует 1 группа раннего возраста и 2 группы дошкольного </w:t>
      </w:r>
      <w:proofErr w:type="gramStart"/>
      <w:r>
        <w:t>возраста( 1</w:t>
      </w:r>
      <w:proofErr w:type="gramEnd"/>
      <w:r>
        <w:t>  разновозрастная  группа). Все групповые помещения оборудованы необходимой мебелью и  учебно-дидактическими пособиями. Развитие материально-технической базы осуществляется в соответствии с Санитарно-эпидемиологическими правилами и нормативами, требованиями ФГОС ДО.</w:t>
      </w:r>
    </w:p>
    <w:p w:rsidR="001D28BF" w:rsidRDefault="001D28BF" w:rsidP="001D28BF">
      <w:pPr>
        <w:spacing w:after="0" w:line="240" w:lineRule="auto"/>
      </w:pPr>
      <w:r>
        <w:t>     Принятие новых Санитарно-эпидемиологических правил и нормативов. потребовало от руководителей пересмотра созданных условий в помещениях и приведения их в соответствие с действующим законодательством. В дошкольном учреждении был произведен детальный анализ имеющихся условий и проведены необходимые мероприятия по устранению несоответствия групповых помещений, пищеблока, прачечной, а также запланированы мероприятия, которые требуют дополнительных финансовых средств. В свою очередь и ФГОС ДО, предъявили к дошкольным учреждениям определенные требования к пересмотру игровой среды групповых помещений. Особый акцент делается на предметно-пространственную организацию группы; основное оборудование и индивидуально-ориентированный характер среды развития.</w:t>
      </w:r>
    </w:p>
    <w:p w:rsidR="001D28BF" w:rsidRDefault="001D28BF" w:rsidP="001D28BF">
      <w:pPr>
        <w:spacing w:after="0" w:line="240" w:lineRule="auto"/>
      </w:pPr>
      <w:r>
        <w:t>      В настоящее время в нашем дошкольном учреждении во всех разновозрастных  группах вычленяются центры активности с учетом возраста и реальной возможностью ориентации ребенка на зону ближайшего развития. Тщательно продумывается и создается развивающая среда, побуждающая ребёнка к исследованию, проявлению инициативы и творчества, что в соответствии с ФГОС ДО позволяет воспитателю:</w:t>
      </w:r>
    </w:p>
    <w:p w:rsidR="001D28BF" w:rsidRDefault="001D28BF" w:rsidP="001D28BF">
      <w:pPr>
        <w:spacing w:after="0" w:line="240" w:lineRule="auto"/>
      </w:pPr>
      <w:r>
        <w:t> - обеспечить выбор каждым ребенком деятельности по интересам;</w:t>
      </w:r>
    </w:p>
    <w:p w:rsidR="001D28BF" w:rsidRDefault="001D28BF" w:rsidP="001D28BF">
      <w:pPr>
        <w:spacing w:after="0" w:line="240" w:lineRule="auto"/>
      </w:pPr>
      <w:r>
        <w:t> - дает возможность ребенку взаимодействовать со сверстниками или действовать индивидуально;</w:t>
      </w:r>
    </w:p>
    <w:p w:rsidR="001D28BF" w:rsidRDefault="001D28BF" w:rsidP="001D28BF">
      <w:pPr>
        <w:spacing w:after="0" w:line="240" w:lineRule="auto"/>
      </w:pPr>
      <w:r>
        <w:t>  - 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1345EF" w:rsidRDefault="001345EF" w:rsidP="001D28BF">
      <w:pPr>
        <w:spacing w:after="0" w:line="240" w:lineRule="auto"/>
        <w:ind w:left="142"/>
      </w:pPr>
    </w:p>
    <w:sectPr w:rsidR="001345EF" w:rsidSect="001D2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BF"/>
    <w:rsid w:val="001345EF"/>
    <w:rsid w:val="001D28BF"/>
    <w:rsid w:val="005A0CC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DB4B-AE28-47E0-BCA2-C501599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A602-952B-4C7D-A9F6-560297E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2018-10-23T13:17:00Z</dcterms:created>
  <dcterms:modified xsi:type="dcterms:W3CDTF">2018-10-23T13:17:00Z</dcterms:modified>
</cp:coreProperties>
</file>